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1755EA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1755EA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1755EA" w:rsidRPr="001755EA">
        <w:rPr>
          <w:rFonts w:ascii="Verdana" w:hAnsi="Verdana"/>
          <w:sz w:val="18"/>
          <w:szCs w:val="18"/>
        </w:rPr>
        <w:t>Odstraňování závad z revizí elektroinstalací a soustav ochrany před bleskem 2022–2024</w:t>
      </w:r>
      <w:r w:rsidRPr="001755EA">
        <w:rPr>
          <w:rFonts w:ascii="Verdana" w:hAnsi="Verdana"/>
          <w:sz w:val="18"/>
          <w:szCs w:val="18"/>
        </w:rPr>
        <w:t>“, tímto čestně prohlašuje</w:t>
      </w:r>
      <w:r w:rsidR="003B09D8" w:rsidRPr="001755EA">
        <w:rPr>
          <w:rFonts w:ascii="Verdana" w:hAnsi="Verdana"/>
          <w:sz w:val="18"/>
          <w:szCs w:val="18"/>
        </w:rPr>
        <w:t xml:space="preserve">, </w:t>
      </w:r>
      <w:r w:rsidR="00CB2BA8" w:rsidRPr="001755EA">
        <w:rPr>
          <w:rFonts w:ascii="Verdana" w:hAnsi="Verdana"/>
          <w:sz w:val="18"/>
          <w:szCs w:val="18"/>
        </w:rPr>
        <w:t xml:space="preserve">že </w:t>
      </w:r>
      <w:r w:rsidR="00D54281" w:rsidRPr="001755EA">
        <w:rPr>
          <w:rFonts w:ascii="Verdana" w:hAnsi="Verdana"/>
          <w:sz w:val="18"/>
          <w:szCs w:val="18"/>
        </w:rPr>
        <w:t xml:space="preserve">za posledních 5 let </w:t>
      </w:r>
      <w:r w:rsidR="0082080C" w:rsidRPr="001755EA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1755EA">
        <w:rPr>
          <w:rFonts w:ascii="Verdana" w:hAnsi="Verdana"/>
          <w:sz w:val="18"/>
          <w:szCs w:val="18"/>
        </w:rPr>
        <w:t xml:space="preserve">významné </w:t>
      </w:r>
      <w:r w:rsidR="00D54281" w:rsidRPr="001755EA">
        <w:rPr>
          <w:rFonts w:ascii="Verdana" w:hAnsi="Verdana"/>
          <w:sz w:val="18"/>
          <w:szCs w:val="18"/>
        </w:rPr>
        <w:t>stavební práce</w:t>
      </w:r>
      <w:r w:rsidR="0082080C" w:rsidRPr="001755EA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1755EA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1755E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1755EA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1755EA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755EA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1755EA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755E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1755EA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1755EA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755EA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1755EA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1755E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1755E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1755EA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1755EA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755E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1755E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1755EA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1755EA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755EA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1755EA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1755EA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  <w:bookmarkStart w:id="0" w:name="_GoBack"/>
      <w:bookmarkEnd w:id="0"/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3D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3D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proofErr w:type="gramStart"/>
          <w:r w:rsidRPr="00007F1D">
            <w:rPr>
              <w:rFonts w:ascii="Verdana" w:eastAsia="Calibri" w:hAnsi="Verdana"/>
              <w:sz w:val="18"/>
            </w:rPr>
            <w:t>3b</w:t>
          </w:r>
          <w:proofErr w:type="gramEnd"/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1755EA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1755EA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755EA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40B1F40"/>
  <w15:docId w15:val="{4711E3E7-F0E2-4952-8AEE-8AEEDA528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FC24D-CBE2-4EF2-98A0-67BF5F64C0A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16C64F-D6FC-45B7-BC7D-D9C9E6481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790371-5457-43D4-86FF-35A40F43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5120456-AE66-44CC-9EC7-6DCE9394B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178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13</cp:revision>
  <cp:lastPrinted>2018-03-26T11:24:00Z</cp:lastPrinted>
  <dcterms:created xsi:type="dcterms:W3CDTF">2018-12-07T16:22:00Z</dcterms:created>
  <dcterms:modified xsi:type="dcterms:W3CDTF">2022-08-04T07:12:00Z</dcterms:modified>
</cp:coreProperties>
</file>